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C5E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厦门市国防动员办公室</w:t>
      </w:r>
    </w:p>
    <w:p w14:paraId="188FE93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“三公经费”预算情况说明（本级）</w:t>
      </w:r>
    </w:p>
    <w:p w14:paraId="16881EA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厦门市国防动员办公室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年“三公“经费财政拨款预算数为18.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4万元，其中：公务用车维护管理费14.84万元，因公出国（境）经费0.00万元，公务接待费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4.1</w:t>
      </w:r>
      <w:r>
        <w:rPr>
          <w:rFonts w:hint="eastAsia" w:ascii="仿宋" w:hAnsi="仿宋" w:eastAsia="仿宋"/>
          <w:sz w:val="30"/>
          <w:szCs w:val="30"/>
        </w:rPr>
        <w:t>万元，具体情况如下：</w:t>
      </w:r>
    </w:p>
    <w:p w14:paraId="228D482E"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（一）公务车辆运行维护费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年预算安排14.84万元、主要用于公务用车燃油、维修、保险、养路费等支出，与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hint="eastAsia" w:ascii="仿宋" w:hAnsi="仿宋" w:eastAsia="仿宋"/>
          <w:sz w:val="30"/>
          <w:szCs w:val="30"/>
        </w:rPr>
        <w:t>年预算持平，主要原因：预计当年用公务车量一致。</w:t>
      </w:r>
    </w:p>
    <w:p w14:paraId="180B6853"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（二）因公出国（境）经费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年预算安排0.00万元，与上年预算一致，主要原因是：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年没有安排因公出国（境）项目。</w:t>
      </w:r>
    </w:p>
    <w:p w14:paraId="0BACBE71">
      <w:pPr>
        <w:ind w:firstLine="300" w:firstLineChars="1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（三）公务接待费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年预算安排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4.1</w:t>
      </w:r>
      <w:r>
        <w:rPr>
          <w:rFonts w:hint="eastAsia" w:ascii="仿宋" w:hAnsi="仿宋" w:eastAsia="仿宋"/>
          <w:sz w:val="30"/>
          <w:szCs w:val="30"/>
        </w:rPr>
        <w:t>万元，主要用于国家、省国动办来厦检查及其</w:t>
      </w:r>
      <w:r>
        <w:rPr>
          <w:rFonts w:hint="eastAsia" w:ascii="仿宋" w:hAnsi="仿宋" w:eastAsia="仿宋"/>
          <w:sz w:val="30"/>
          <w:szCs w:val="30"/>
          <w:lang w:eastAsia="zh-CN"/>
        </w:rPr>
        <w:t>他</w:t>
      </w:r>
      <w:r>
        <w:rPr>
          <w:rFonts w:hint="eastAsia" w:ascii="仿宋" w:hAnsi="仿宋" w:eastAsia="仿宋"/>
          <w:sz w:val="30"/>
          <w:szCs w:val="30"/>
        </w:rPr>
        <w:t>兄弟省、市来厦调研等的接待活动，与上年</w:t>
      </w:r>
      <w:r>
        <w:rPr>
          <w:rFonts w:hint="eastAsia" w:ascii="仿宋" w:hAnsi="仿宋" w:eastAsia="仿宋"/>
          <w:sz w:val="30"/>
          <w:szCs w:val="30"/>
          <w:lang w:eastAsia="zh-CN"/>
        </w:rPr>
        <w:t>相比有所增加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原因是2025年编制体制调整，市委军融办由市发改委改设至我办，经与市发改委及市财政局协调，将原属于市委军融办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的公务接待费指标从市发改委划转至我办。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3D4"/>
    <w:rsid w:val="000979B9"/>
    <w:rsid w:val="000E135C"/>
    <w:rsid w:val="000E488F"/>
    <w:rsid w:val="000E55DC"/>
    <w:rsid w:val="00105ACA"/>
    <w:rsid w:val="001416ED"/>
    <w:rsid w:val="00162378"/>
    <w:rsid w:val="001A793D"/>
    <w:rsid w:val="001C694F"/>
    <w:rsid w:val="001E407B"/>
    <w:rsid w:val="00236598"/>
    <w:rsid w:val="00264B0F"/>
    <w:rsid w:val="00273017"/>
    <w:rsid w:val="002D603A"/>
    <w:rsid w:val="0031576E"/>
    <w:rsid w:val="003C53D4"/>
    <w:rsid w:val="00420CAA"/>
    <w:rsid w:val="00463B4C"/>
    <w:rsid w:val="00481BE1"/>
    <w:rsid w:val="004A1A86"/>
    <w:rsid w:val="004D0D2F"/>
    <w:rsid w:val="004F19CD"/>
    <w:rsid w:val="006759B7"/>
    <w:rsid w:val="006E27B2"/>
    <w:rsid w:val="00716A67"/>
    <w:rsid w:val="00754EB2"/>
    <w:rsid w:val="00757A5B"/>
    <w:rsid w:val="00780CEB"/>
    <w:rsid w:val="007B55F7"/>
    <w:rsid w:val="007B5D77"/>
    <w:rsid w:val="007D49A2"/>
    <w:rsid w:val="007E3122"/>
    <w:rsid w:val="007E4CD1"/>
    <w:rsid w:val="0080591F"/>
    <w:rsid w:val="00823A7B"/>
    <w:rsid w:val="008877AB"/>
    <w:rsid w:val="00894041"/>
    <w:rsid w:val="008E678F"/>
    <w:rsid w:val="009149B9"/>
    <w:rsid w:val="00987BA9"/>
    <w:rsid w:val="009A36E7"/>
    <w:rsid w:val="009A6AA2"/>
    <w:rsid w:val="009F6F6D"/>
    <w:rsid w:val="00A16904"/>
    <w:rsid w:val="00B62A4F"/>
    <w:rsid w:val="00C32682"/>
    <w:rsid w:val="00C64FD7"/>
    <w:rsid w:val="00D049FF"/>
    <w:rsid w:val="00DB419F"/>
    <w:rsid w:val="00E06A47"/>
    <w:rsid w:val="00E97855"/>
    <w:rsid w:val="00EC7045"/>
    <w:rsid w:val="00ED63E7"/>
    <w:rsid w:val="00EE6B90"/>
    <w:rsid w:val="00F23ED1"/>
    <w:rsid w:val="00F55CDA"/>
    <w:rsid w:val="00F561A6"/>
    <w:rsid w:val="00F64667"/>
    <w:rsid w:val="00FC28AB"/>
    <w:rsid w:val="39412AAB"/>
    <w:rsid w:val="54FA26EF"/>
    <w:rsid w:val="ABEF008D"/>
    <w:rsid w:val="EBA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Lines>2</Lines>
  <Paragraphs>1</Paragraphs>
  <TotalTime>2</TotalTime>
  <ScaleCrop>false</ScaleCrop>
  <LinksUpToDate>false</LinksUpToDate>
  <CharactersWithSpaces>345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2023-11-03T00:21:00Z</dcterms:created>
  <dc:creator>ZYD</dc:creator>
  <cp:lastModifiedBy>Lenovo</cp:lastModifiedBy>
  <dcterms:modified xsi:type="dcterms:W3CDTF">2026-02-10T10:12:10Z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157BAE8DA94240E8988BAE2626F88172</vt:lpwstr>
  </property>
</Properties>
</file>